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B767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B7674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2297</w:t>
      </w:r>
    </w:p>
    <w:p w:rsidR="00000000" w:rsidRDefault="004B7674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Renovation</w:t>
      </w:r>
    </w:p>
    <w:p w:rsidR="00000000" w:rsidRDefault="004B7674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Reno</w:t>
      </w:r>
    </w:p>
    <w:p w:rsidR="00000000" w:rsidRDefault="004B7674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4B7674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  <w:t>25-09-2017 og fremefter</w:t>
      </w:r>
    </w:p>
    <w:p w:rsidR="00000000" w:rsidRDefault="004B767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jobområdet</w:t>
      </w:r>
    </w:p>
    <w:p w:rsidR="00000000" w:rsidRDefault="004B767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B767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 af jobområdet</w:t>
      </w:r>
    </w:p>
    <w:p w:rsidR="00000000" w:rsidRDefault="004B767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omfatter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indsamlingsordninger, sortering, deponering, makulering og transport af forskellige affaldstyper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specielt opbygget til de respektive affaldstyper.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t omfatter tillige slamsugning, spuling af kloaker og andre 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000000" w:rsidRDefault="004B767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anvendes forskellige typer af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 til opsamling og komprimering af affald og til opsamling af flydende affald. Der anvendes lastbiler over 3.500 kg tilladt totalv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gt – med og </w:t>
      </w:r>
      <w:r>
        <w:rPr>
          <w:rFonts w:ascii="Times New Roman" w:hAnsi="Times New Roman" w:cs="Times New Roman"/>
          <w:sz w:val="24"/>
          <w:szCs w:val="24"/>
        </w:rPr>
        <w:t>uden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samt varebiler, der typisk har en tilladt totalv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 op til 3.500 kg tons. Der anvendes i stigende grad el-k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med automatgear og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der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nye br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ndstoftyper.</w:t>
      </w:r>
    </w:p>
    <w:p w:rsidR="00000000" w:rsidRDefault="004B767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4B7674">
      <w:pPr>
        <w:tabs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ftiger sig med flere forskelli</w:t>
      </w:r>
      <w:r>
        <w:rPr>
          <w:rFonts w:ascii="Times New Roman" w:hAnsi="Times New Roman" w:cs="Times New Roman"/>
          <w:sz w:val="24"/>
          <w:szCs w:val="24"/>
        </w:rPr>
        <w:t>ge typer af indsamling og transport af affald, f.eks.: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Dagrenovation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devareaffald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Komposteringsaffald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Erhvervsaffald 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Genbrugsaffald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Deponeringsegnet affald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Papir til makulering (fortrolig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ndtering)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Bygningsaffald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Elektronikaffald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Have- og parkaffald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Affald fra hospitaler 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Klinisk risikoaffald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Radioaktivt affald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Storskrald 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Olie- og kemikalieaffald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Slamsugning</w:t>
      </w:r>
    </w:p>
    <w:p w:rsidR="00000000" w:rsidRDefault="004B7674">
      <w:pPr>
        <w:tabs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B7674">
      <w:pPr>
        <w:tabs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nnes at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ca. 5.000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4B7674">
      <w:pPr>
        <w:tabs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findes myndighe</w:t>
      </w:r>
      <w:r>
        <w:rPr>
          <w:rFonts w:ascii="Times New Roman" w:hAnsi="Times New Roman" w:cs="Times New Roman"/>
          <w:sz w:val="24"/>
          <w:szCs w:val="24"/>
        </w:rPr>
        <w:t>dskrav fastsat af Justitsministeriet for at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lastbil, lastbil med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j. Trafik- og Byggestyrelsen har fastsat myndighedskrav om EU- kvalifikationsbevis for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over 3.500 tilladt totalv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gt, 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godstransp</w:t>
      </w:r>
      <w:r>
        <w:rPr>
          <w:rFonts w:ascii="Times New Roman" w:hAnsi="Times New Roman" w:cs="Times New Roman"/>
          <w:sz w:val="24"/>
          <w:szCs w:val="24"/>
        </w:rPr>
        <w:t>ort. Trafik- og Byggestyrelsen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tter krav til personer, der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nsker tilladelse til at drive vognmandsvirksomhed. Beredskabsstyrelsen har fastsat myndighedskrav for medarbejdere, der transporterer farligt gods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landevej. Arbejdstilsynet har fastsat re</w:t>
      </w:r>
      <w:r>
        <w:rPr>
          <w:rFonts w:ascii="Times New Roman" w:hAnsi="Times New Roman" w:cs="Times New Roman"/>
          <w:sz w:val="24"/>
          <w:szCs w:val="24"/>
        </w:rPr>
        <w:t>gler for erhvervelse af krancertifikat til lastbilmonterede kraner samt til erhvervelse af gaffeltruckcertifikat. Arbejdstilsynet har udstedt omfattende anvisninger for varetagelse af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arbejdsopgaver. Herudover er der fastsat en lang 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reg</w:t>
      </w:r>
      <w:r>
        <w:rPr>
          <w:rFonts w:ascii="Times New Roman" w:hAnsi="Times New Roman" w:cs="Times New Roman"/>
          <w:sz w:val="24"/>
          <w:szCs w:val="24"/>
        </w:rPr>
        <w:t>ler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Typiske arbejdspladser inden for jobområdet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pr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get af en del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og mellemstore privatejede virksomheder. De store virksomheder er i mange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resultatet af fusioner mellem mindre virksomheder.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meget konkurrencef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lsomt da virksomhedernes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 er i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grad baseret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ngerevarende opgaver og kontrakter med kommunerne. Der er ofte ret mange udbud og dermed mange kontrakter i spil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samme tid. Markedet 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rer i stadig stigende grad pr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af indflydelse fra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rre, internationale 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rsnoterede selskaber. 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renovationsopgaver af meget sm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virksomheder som f.eks. ejendomsselskaber og boligforeninger.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Renovation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typisk for fremmed regning (vognmandsk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rsel) og i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for egen regning (firmak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rsel).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en hastig teknologisk udvikling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hvad ang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jernes opbygning og udstyr. Endvidere er det i dag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almindeligt med omfattende brug af IT fra forskellige platforme til f.eks. dokum</w:t>
      </w:r>
      <w:r>
        <w:rPr>
          <w:rFonts w:ascii="Times New Roman" w:hAnsi="Times New Roman" w:cs="Times New Roman"/>
          <w:sz w:val="24"/>
          <w:szCs w:val="24"/>
        </w:rPr>
        <w:t>entation og registrering af forskellige forhold i forbindelse med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indsamlingsordninger.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arbejdes med lastbiler med flere forskellige specialopbygninger og specialudstyr eksempelvis: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Komprimatorbiler og - containere - t</w:t>
      </w:r>
      <w:r>
        <w:rPr>
          <w:rFonts w:ascii="Times New Roman" w:hAnsi="Times New Roman" w:cs="Times New Roman"/>
          <w:sz w:val="24"/>
          <w:szCs w:val="24"/>
        </w:rPr>
        <w:t>il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mning af affald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adressen,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pap, papir, og br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ndbart  affald.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Containerbiler - til levering og afhentning af byggematerialer, men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til container transport af affald  fra genbrugspladser og erhvervskunder.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Distributionsbiler - til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pallegods samt affaldsindsamling som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Multibiler -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til indsamling af storskrald og sortering af affaldet direkte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bilen.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Mobil makulering - til fortrolig bortskaffelse af papir, ringbind, digitale med</w:t>
      </w:r>
      <w:r>
        <w:rPr>
          <w:rFonts w:ascii="Times New Roman" w:hAnsi="Times New Roman" w:cs="Times New Roman"/>
          <w:sz w:val="24"/>
          <w:szCs w:val="24"/>
        </w:rPr>
        <w:t>ier, eller harddiske.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Mobilt containervaskeanl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 - til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mning og vask af containere, for at sikre brugere imod lugtgener.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Kassevogne og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bne varebiler - til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de opgaver hvor pladsforhold eller lignende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at  opgaven ikke kan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ses med</w:t>
      </w:r>
      <w:r>
        <w:rPr>
          <w:rFonts w:ascii="Times New Roman" w:hAnsi="Times New Roman" w:cs="Times New Roman"/>
          <w:sz w:val="24"/>
          <w:szCs w:val="24"/>
        </w:rPr>
        <w:t xml:space="preserve"> en lastbil.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Kranbiler -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kranbiler til kran og bakseopgaver, men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kranbiler med grab til afhentning af jord  eller levering af byggematerialer.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kkere - til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ttevognstransport og regul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distributionsopgaver samt transport af farligt af</w:t>
      </w:r>
      <w:r>
        <w:rPr>
          <w:rFonts w:ascii="Times New Roman" w:hAnsi="Times New Roman" w:cs="Times New Roman"/>
          <w:sz w:val="24"/>
          <w:szCs w:val="24"/>
        </w:rPr>
        <w:t>fald.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bne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til container transport.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Lukkede trailere og anh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ngere til distribution og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 af regul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distributionsopgaver.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Kran-/grab og ophaler-containere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Special containere til risikoaffald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Vippe-containere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</w:t>
      </w:r>
      <w:r>
        <w:rPr>
          <w:rFonts w:ascii="Times New Roman" w:hAnsi="Times New Roman" w:cs="Times New Roman"/>
          <w:sz w:val="24"/>
          <w:szCs w:val="24"/>
        </w:rPr>
        <w:t>s typisk disse jobfunktioner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det: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med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operative opgaver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Renovationsmedarbejdere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der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varetager administrative opgaver f.eks. inden for ordremodtagelse og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Administrative medarbejdere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Mellemledere som f.eks. drifts-og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rselsledere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nd, der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fungerer som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Medarbejderne på arbejdspladserne inden for jobområdet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Opgaverne i forbindelse med renovation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medarbejdere, der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kompetencen gennem en kombination af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og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kurser, af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samt af administrative medarbejdere, mellemledere og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ndige.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Ca. 10% har 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uddannelse inden for vejgodstransport med specialisering</w:t>
      </w:r>
      <w:r>
        <w:rPr>
          <w:rFonts w:ascii="Times New Roman" w:hAnsi="Times New Roman" w:cs="Times New Roman"/>
          <w:sz w:val="24"/>
          <w:szCs w:val="24"/>
        </w:rPr>
        <w:t xml:space="preserve"> som renovationschauff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mange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med operative opgave forventes det, at de har et eller flere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og certifikater for at kunne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deres erhverv f.eks.: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B, C og C/E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ruddannelsesbevis (CUB)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Krancertifikat til </w:t>
      </w:r>
      <w:r>
        <w:rPr>
          <w:rFonts w:ascii="Times New Roman" w:hAnsi="Times New Roman" w:cs="Times New Roman"/>
          <w:sz w:val="24"/>
          <w:szCs w:val="24"/>
        </w:rPr>
        <w:t>lastbilmonteret kran, D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ADR-bevis til vejtransport af farligt gods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Gaffeltruck B certifikat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Rigtig mange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med operative opgaver har erhvervet disse certifikater i AMU-systemet.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De typiske kompetencer som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i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for renov</w:t>
      </w:r>
      <w:r>
        <w:rPr>
          <w:rFonts w:ascii="Times New Roman" w:hAnsi="Times New Roman" w:cs="Times New Roman"/>
          <w:sz w:val="24"/>
          <w:szCs w:val="24"/>
        </w:rPr>
        <w:t>ation er: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At kunne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og transportere dagrenovation,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devareaffald, komposteringsaffald, erhvervsaffald, genbrugsaffald, deponeringsegnet affald, papir til makulering (fortrolig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ndtering), bygningsaffald, elektronikaffald, have- og parkaffald, </w:t>
      </w:r>
      <w:r>
        <w:rPr>
          <w:rFonts w:ascii="Times New Roman" w:hAnsi="Times New Roman" w:cs="Times New Roman"/>
          <w:sz w:val="24"/>
          <w:szCs w:val="24"/>
        </w:rPr>
        <w:t>storskrald.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renovation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desuden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lgende typiske kompetencer inden for slamsugning: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At kunne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mning af olie- og benzinudskiller,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mning af sandfang,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mning af fedtudskiller,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mning af septik-/trikstank, rensning af 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>edninger, afhentning af farligt affald (flydende), afhentning af spildolie, spuling af tankanl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medarbejdere, der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eller har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ftigelse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har brug for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se-, skrive-, regne- og IT-kompetencer,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de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arbe</w:t>
      </w:r>
      <w:r>
        <w:rPr>
          <w:rFonts w:ascii="Times New Roman" w:hAnsi="Times New Roman" w:cs="Times New Roman"/>
          <w:sz w:val="24"/>
          <w:szCs w:val="24"/>
        </w:rPr>
        <w:t>jdsfunktionerne med den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sikkerhed og kvalitet.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administrative medarbejdere har typisk en erhvervsuddannelse inden for handels- og kontoromr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Mellemledere — f.eks. drifts-og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rselsledere - bliver ofte rekrutteret blandt de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s</w:t>
      </w:r>
      <w:r>
        <w:rPr>
          <w:rFonts w:ascii="Times New Roman" w:hAnsi="Times New Roman" w:cs="Times New Roman"/>
          <w:sz w:val="24"/>
          <w:szCs w:val="24"/>
        </w:rPr>
        <w:t>om har erhvervet sig teoretiske kvalifikationer eller blandt de administrative medarbejdere.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Arbejdsorganisering på arbejdspladserne inden for jobområdet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operationelle medarbejdere arbejder typisk i teams, og i visse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med nogen kundekontakt.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 steder, hvor renovation foretages, er afg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rende kompetencer for branchen og dens medarbejdere.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Arbejdstiderne er vekslende og med meget store krav til fleksibilitet.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skal kunne klare at tilpasse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sningen af renovationsopgaven til uforudsete situationer.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kompetencer, der er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lles med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og brede kompetenceomr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inden for 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erhverves i kompetenceomr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derne inden for vejgodstransport.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</w:t>
      </w:r>
      <w:r>
        <w:rPr>
          <w:rFonts w:ascii="Times New Roman" w:hAnsi="Times New Roman" w:cs="Times New Roman"/>
          <w:b/>
          <w:bCs/>
          <w:sz w:val="28"/>
          <w:szCs w:val="28"/>
        </w:rPr>
        <w:t>rbejdsmarkedsrelevante kompetencer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Eftersyn og vedligeholdelse af renovationsområdets transportmateriel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vedligeholde og efterse sit transportmateriel, som materiellets man</w:t>
      </w:r>
      <w:r>
        <w:rPr>
          <w:rFonts w:ascii="Times New Roman" w:hAnsi="Times New Roman" w:cs="Times New Roman"/>
          <w:sz w:val="24"/>
          <w:szCs w:val="24"/>
        </w:rPr>
        <w:t>ual og virksomhedens politik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foreskriver, og medarbejderen skal kende de krav, som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rdselsloven stiller samt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Arbejdstilsynets anvisninger.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ves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sekompetence.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</w:t>
      </w:r>
      <w:r>
        <w:rPr>
          <w:rFonts w:ascii="Times New Roman" w:hAnsi="Times New Roman" w:cs="Times New Roman"/>
          <w:sz w:val="24"/>
          <w:szCs w:val="24"/>
        </w:rPr>
        <w:t>ortmateriel gennemg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en stadig teknologisk udvikling. Den enkelte medarbejder har ansvaret for at foretage de eftersyn og den vedligeholdelse, som materiellets manual og virksomhedens politik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foreskriver samt efter Arbejdstilsynets anvisninger.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rlige kvalifikationskrav.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skal beherskes af alle operative m</w:t>
      </w:r>
      <w:r>
        <w:rPr>
          <w:rFonts w:ascii="Times New Roman" w:hAnsi="Times New Roman" w:cs="Times New Roman"/>
          <w:sz w:val="24"/>
          <w:szCs w:val="24"/>
        </w:rPr>
        <w:t>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det.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Levering af kvalitet og service inden for renovationsområdet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besidder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vendig samarbejdsevne, sproglige og kommunikative kompetencer, der bidrager til god kundeservice i henhold til virksomhedens kvalitetsprofil. Medarbejderen ved hvordan man foretager konfliktafv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rgelse. Medarbejderen har kendskab til fremmede kulturer, og k</w:t>
      </w:r>
      <w:r>
        <w:rPr>
          <w:rFonts w:ascii="Times New Roman" w:hAnsi="Times New Roman" w:cs="Times New Roman"/>
          <w:sz w:val="24"/>
          <w:szCs w:val="24"/>
        </w:rPr>
        <w:t>an anvende denne viden i forbindelse med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virksomhedens og medarbejdernes kulturelle forskelligheder.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Medarbejderen har en bred kundekontakt og fungerer som virksomhedens ansigt udadtil. Derfor er korrekt </w:t>
      </w:r>
      <w:r>
        <w:rPr>
          <w:rFonts w:ascii="Times New Roman" w:hAnsi="Times New Roman" w:cs="Times New Roman"/>
          <w:sz w:val="24"/>
          <w:szCs w:val="24"/>
        </w:rPr>
        <w:t>personlig fremtr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den, kundeservice, samarbejdsevne og kommunikationsevne meget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sentlige.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kvalifikationskrav.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Kvalitetssikringssystemer vinder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og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indpas,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mellemstore og store virksomheder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Kundeservice er af afg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betydning for de virksomheder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hvo</w:t>
      </w:r>
      <w:r>
        <w:rPr>
          <w:rFonts w:ascii="Times New Roman" w:hAnsi="Times New Roman" w:cs="Times New Roman"/>
          <w:sz w:val="24"/>
          <w:szCs w:val="24"/>
        </w:rPr>
        <w:t xml:space="preserve">r der er direkte kundekontakt. Endvidere kan medarbejderen arbejde med IT-teknologi til kommunikation og dokumentation.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Renovation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sikker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forskellige typer affald ved anvendelse af forskellige typer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og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lpeudstyr, herunder sikring af affaldet under lastning, losning og t</w:t>
      </w:r>
      <w:r>
        <w:rPr>
          <w:rFonts w:ascii="Times New Roman" w:hAnsi="Times New Roman" w:cs="Times New Roman"/>
          <w:sz w:val="24"/>
          <w:szCs w:val="24"/>
        </w:rPr>
        <w:t>ransport.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i forbindelse med arbejdet overholde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sikkerhedsregler.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i henhold til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regler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og under hensyntagen til renovationsk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jers og udstyrs drift, eftersyn og vedligeholdelse arbejde m</w:t>
      </w:r>
      <w:r>
        <w:rPr>
          <w:rFonts w:ascii="Times New Roman" w:hAnsi="Times New Roman" w:cs="Times New Roman"/>
          <w:sz w:val="24"/>
          <w:szCs w:val="24"/>
        </w:rPr>
        <w:t>ed: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Dagrenovation og herunder specielle systemer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som centralsugningsanl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Erhvervsaffald.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lles betegnelse for affaldstyper, d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kkende en bred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ngde, ofte kvantitativt store vidt forskellige komponenter, indsamlet hos erhvervsvirksomheder eksempelv</w:t>
      </w:r>
      <w:r>
        <w:rPr>
          <w:rFonts w:ascii="Times New Roman" w:hAnsi="Times New Roman" w:cs="Times New Roman"/>
          <w:sz w:val="24"/>
          <w:szCs w:val="24"/>
        </w:rPr>
        <w:t>is restprodukter fra industriel produktion. Erhvervsaffaldets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ver af sikkerhed-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ssige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rsager dyb indsigt i mangfoldige affaldstyper af vidt forskellig karakter.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Hospitalsaffald.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lles betegnelse for alle de affaldstyper, af vidt</w:t>
      </w:r>
      <w:r>
        <w:rPr>
          <w:rFonts w:ascii="Times New Roman" w:hAnsi="Times New Roman" w:cs="Times New Roman"/>
          <w:sz w:val="24"/>
          <w:szCs w:val="24"/>
        </w:rPr>
        <w:t xml:space="preserve"> forskellig karakter, som udg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r fra landets hospitaler.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Klinisk risikoaffald.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vsaffald, fors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gsdyr, smittef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rende affald samt spidse og skarpe genstande.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Radioaktivt affald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Storskrald.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lles betegnelse for affaldstyper som f.eks. stort indbo her</w:t>
      </w:r>
      <w:r>
        <w:rPr>
          <w:rFonts w:ascii="Times New Roman" w:hAnsi="Times New Roman" w:cs="Times New Roman"/>
          <w:sz w:val="24"/>
          <w:szCs w:val="24"/>
        </w:rPr>
        <w:t>under m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bler og gulvt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pper, byggeaffald af 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, glas plast og metal fra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r-det-selv-arbejde.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Elektronikaffald, som er alle affaldsfraktion der bruger str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 fra ledning, batteri eller solceller.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Genbrugsaffald og recycling systemer.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Have- og parkaf</w:t>
      </w:r>
      <w:r>
        <w:rPr>
          <w:rFonts w:ascii="Times New Roman" w:hAnsi="Times New Roman" w:cs="Times New Roman"/>
          <w:sz w:val="24"/>
          <w:szCs w:val="24"/>
        </w:rPr>
        <w:t>fald skal afleveres til et godkendt 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Papir til makulering (fortrolig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ndtering) som f.eks. dokumenter, journaler, rapporter, regnskabs- og bankoplysninger, sagsakter.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Bygningsaffald der kan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forurenet med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skadelige stoffer og affald f</w:t>
      </w:r>
      <w:r>
        <w:rPr>
          <w:rFonts w:ascii="Times New Roman" w:hAnsi="Times New Roman" w:cs="Times New Roman"/>
          <w:sz w:val="24"/>
          <w:szCs w:val="24"/>
        </w:rPr>
        <w:t>ra nedrivninger og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ombygninger. Mindre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ngder affald, som vurderes at kunne indeholde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skadelige stoffer, skal evt.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lges af en analyse.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Deponeringsegnet affald.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Olie- og kemikalieaffald, som skal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ndteres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korrekt, i henhol</w:t>
      </w:r>
      <w:r>
        <w:rPr>
          <w:rFonts w:ascii="Times New Roman" w:hAnsi="Times New Roman" w:cs="Times New Roman"/>
          <w:sz w:val="24"/>
          <w:szCs w:val="24"/>
        </w:rPr>
        <w:t>d til bortskaffelsessystemer og i henhold til de sikkerhedsforanstaltninger, der skal iagttages ved indsamling og modtagelse af farligt affald.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Komprimatorbiler og - containere - til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mning af affald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adressen,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pap, papir, og br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ndbart affald.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Containerbiler - til levering og afhentning af byggematerialer, men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til container transport af affald fra genbrugspladser og erhvervskunder.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Distributionsbiler - til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pallegods samt affaldsindsamling som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Multibiler -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til indsamling af storskrald og sortering af affaldet direkte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bilen.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Mobil makulering - til fortrolig bortskaffelse af papir, ringbind, digitale medier, eller harddiske.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Mobilt containervaskeanl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 - til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mnin</w:t>
      </w:r>
      <w:r>
        <w:rPr>
          <w:rFonts w:ascii="Times New Roman" w:hAnsi="Times New Roman" w:cs="Times New Roman"/>
          <w:sz w:val="24"/>
          <w:szCs w:val="24"/>
        </w:rPr>
        <w:t>g og vask af containere, for at sikre brugere imod lugtgener.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Kassevogne og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bne varebiler - til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de opgaver hvor pladsforhold eller lignende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at opgaven ikke kan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ses med en lastbil.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Kranbiler -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kranbiler til kran og bakseopgave</w:t>
      </w:r>
      <w:r>
        <w:rPr>
          <w:rFonts w:ascii="Times New Roman" w:hAnsi="Times New Roman" w:cs="Times New Roman"/>
          <w:sz w:val="24"/>
          <w:szCs w:val="24"/>
        </w:rPr>
        <w:t>r, men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kranbiler med grab til afhentning af jord eller levering af byggematerialer.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kkere - til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ttevognstransport og regul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distributionsopgaver samt transport af farligt affald.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bne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til container transport.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Lukkede trai</w:t>
      </w:r>
      <w:r>
        <w:rPr>
          <w:rFonts w:ascii="Times New Roman" w:hAnsi="Times New Roman" w:cs="Times New Roman"/>
          <w:sz w:val="24"/>
          <w:szCs w:val="24"/>
        </w:rPr>
        <w:t>lere og anh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ngere til distribution og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 af regul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distributionsopgaver.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Kran-/grab og ophaler-containere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Special containere til risikoaffald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Vippe-containere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kompetencer, der er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lles med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og brede kompetenceomr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inden for</w:t>
      </w:r>
      <w:r>
        <w:rPr>
          <w:rFonts w:ascii="Times New Roman" w:hAnsi="Times New Roman" w:cs="Times New Roman"/>
          <w:sz w:val="24"/>
          <w:szCs w:val="24"/>
        </w:rPr>
        <w:t xml:space="preserve"> 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erhverves i kompetenceomr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 Vejgodstransport.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stigende omfang stilles der, i udbud af renovation, krav til medarbejdernes uddannelsesniveau. Der fordres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kendskab til den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lovgivning</w:t>
      </w:r>
      <w:r>
        <w:rPr>
          <w:rFonts w:ascii="Times New Roman" w:hAnsi="Times New Roman" w:cs="Times New Roman"/>
          <w:sz w:val="24"/>
          <w:szCs w:val="24"/>
        </w:rPr>
        <w:t xml:space="preserve"> og de tilh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affaldsregulativer samt de af Arbejdstilsynets anvisninger, der er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skal renovationschauff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sikre et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jt niveau i forhold til indsamling, sortering og behandling af forskellige affaldstyper i forhold til </w:t>
      </w:r>
      <w:r>
        <w:rPr>
          <w:rFonts w:ascii="Times New Roman" w:hAnsi="Times New Roman" w:cs="Times New Roman"/>
          <w:sz w:val="24"/>
          <w:szCs w:val="24"/>
        </w:rPr>
        <w:t>relevante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jstyper i renovationen, samt et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jt serviceniveau over for kunder og borgere,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dette medvirker til et bedre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 myndigheder, arbejdsgivere og fagbev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gelse er der desuden et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nske om at reducere antallet af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vel akutte- </w:t>
      </w:r>
      <w:r>
        <w:rPr>
          <w:rFonts w:ascii="Times New Roman" w:hAnsi="Times New Roman" w:cs="Times New Roman"/>
          <w:sz w:val="24"/>
          <w:szCs w:val="24"/>
        </w:rPr>
        <w:t>som langtidsarbejdsskader, der kan opst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 forbindelse med renovationsarbejde. Medarbejderen skal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have en bred teoretisk viden om den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lovgivning, almen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else, og kvalifikationer i forhold til eftersyn, betjening og vedligeholdels</w:t>
      </w:r>
      <w:r>
        <w:rPr>
          <w:rFonts w:ascii="Times New Roman" w:hAnsi="Times New Roman" w:cs="Times New Roman"/>
          <w:sz w:val="24"/>
          <w:szCs w:val="24"/>
        </w:rPr>
        <w:t>e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samt principper for affaldsh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i renovationen.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  <w:tab w:val="left" w:pos="566"/>
          <w:tab w:val="left" w:pos="720"/>
          <w:tab w:val="left" w:pos="1134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dagrenovationsomr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og ved slamsugning arbejdes der typisk i team, mens resten af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derne typisk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som enearbejde.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</w:t>
      </w:r>
      <w:r>
        <w:rPr>
          <w:rFonts w:ascii="Times New Roman" w:hAnsi="Times New Roman" w:cs="Times New Roman"/>
          <w:b/>
          <w:bCs/>
          <w:sz w:val="24"/>
          <w:szCs w:val="24"/>
        </w:rPr>
        <w:t>ing for udførelsen af jobbet, f.eks. certifikatkrav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et eller flere af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certifikater,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og beviser: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B, C og C/E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ruddannelsesbevis (CUB)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Krancertifikat til lastbilmonteret kran D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ADR-bevis til vejtransport af farligt gods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Gaffeltruck B certifikat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operative medarbejder behersker typisk kompetencer inden for et eller flere affaldsomr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der, men kravet til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get f</w:t>
      </w:r>
      <w:r>
        <w:rPr>
          <w:rFonts w:ascii="Times New Roman" w:hAnsi="Times New Roman" w:cs="Times New Roman"/>
          <w:sz w:val="24"/>
          <w:szCs w:val="24"/>
        </w:rPr>
        <w:t>leksibilitet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r, at den enkelte medarbejder i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og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omfang skal beherske kompetencer inden for et stort antal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Renovationsområdets konkurrenceforhold, organisering og </w:t>
      </w:r>
      <w:r>
        <w:rPr>
          <w:rFonts w:ascii="Times New Roman" w:hAnsi="Times New Roman" w:cs="Times New Roman"/>
          <w:b/>
          <w:bCs/>
          <w:sz w:val="28"/>
          <w:szCs w:val="28"/>
        </w:rPr>
        <w:t>økonomi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else for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sammenh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 i en virksomhed, herunder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hvordan den enkelte renovationsydelse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virker den samlede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 i virksomheden. Medarbejd</w:t>
      </w:r>
      <w:r>
        <w:rPr>
          <w:rFonts w:ascii="Times New Roman" w:hAnsi="Times New Roman" w:cs="Times New Roman"/>
          <w:sz w:val="24"/>
          <w:szCs w:val="24"/>
        </w:rPr>
        <w:t>eren har et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kendskab til drifts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principper, f.eks. faste og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 variable omkostninger. Den enkelte medarbejder bliver bevidst om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konsekvenser af sine handlinger i den samlede logistikk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de. Medarbejderen har indsigt i </w:t>
      </w:r>
      <w:r>
        <w:rPr>
          <w:rFonts w:ascii="Times New Roman" w:hAnsi="Times New Roman" w:cs="Times New Roman"/>
          <w:sz w:val="24"/>
          <w:szCs w:val="24"/>
        </w:rPr>
        <w:t>renovationsomr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konkurrenceforhold og organisering.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mange virksomheder er der i lastbilen mulighed for afl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af drift- og vedligeholdelsesomkostninger m.v. Dette stiller krav til medarbejderens IT kvalifikatio</w:t>
      </w:r>
      <w:r>
        <w:rPr>
          <w:rFonts w:ascii="Times New Roman" w:hAnsi="Times New Roman" w:cs="Times New Roman"/>
          <w:sz w:val="24"/>
          <w:szCs w:val="24"/>
        </w:rPr>
        <w:t>ner.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rlige kvalifikationskrav.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finder anvendelser inden for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rstedelen af branchen.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Slamsugning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opgaver knyttet til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rligt indrettede slamsugningsk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</w:t>
      </w:r>
      <w:r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et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ende kendskab til 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r- og afl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bssystemer, love og regulativer, kan renovationschauff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gge, forberede og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spuleopgave med spulevogn, og anvende tilh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materiel og udstyr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korrekt.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Teknologi og </w:t>
      </w:r>
      <w:r>
        <w:rPr>
          <w:rFonts w:ascii="Times New Roman" w:hAnsi="Times New Roman" w:cs="Times New Roman"/>
          <w:b/>
          <w:bCs/>
          <w:sz w:val="24"/>
          <w:szCs w:val="24"/>
        </w:rPr>
        <w:t>arbejdsorganisering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im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dekommer de krav, som i stigende omfang stilles til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af slamsugningsk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jer, med hensyn til vurdering af arbejdsopgavernes karakter, spulevogne og deres indretning, valg af materiel samt sikkerhed og sundhed </w:t>
      </w:r>
      <w:r>
        <w:rPr>
          <w:rFonts w:ascii="Times New Roman" w:hAnsi="Times New Roman" w:cs="Times New Roman"/>
          <w:sz w:val="24"/>
          <w:szCs w:val="24"/>
        </w:rPr>
        <w:t>i forbindelse med arbejdets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relse.</w:t>
      </w:r>
    </w:p>
    <w:p w:rsidR="00000000" w:rsidRDefault="004B7674">
      <w:pPr>
        <w:tabs>
          <w:tab w:val="left" w:pos="0"/>
          <w:tab w:val="left" w:pos="1094"/>
          <w:tab w:val="left" w:pos="1134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varetagelse er karakteriseret ved et stadigt stigende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jteknologisk niveau i arbejdsomr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varetagelse. Dette 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nger sammen med, at slamsugningschauff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i dag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bende skal orientere sig i forhol</w:t>
      </w:r>
      <w:r>
        <w:rPr>
          <w:rFonts w:ascii="Times New Roman" w:hAnsi="Times New Roman" w:cs="Times New Roman"/>
          <w:sz w:val="24"/>
          <w:szCs w:val="24"/>
        </w:rPr>
        <w:t>d til nyt materiel, samt kunne anvende komponenter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og ved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 korrekt i forhold til de enkelte arbejdsopgavers indhold. Tillige fordrer anvendelsen af spuleudstyr indsigt i afl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bssystemers opbygning,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omkostninger,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skader og fejlvur</w:t>
      </w:r>
      <w:r>
        <w:rPr>
          <w:rFonts w:ascii="Times New Roman" w:hAnsi="Times New Roman" w:cs="Times New Roman"/>
          <w:sz w:val="24"/>
          <w:szCs w:val="24"/>
        </w:rPr>
        <w:t>deringer kan minimeres.</w:t>
      </w:r>
    </w:p>
    <w:p w:rsidR="00000000" w:rsidRDefault="004B7674">
      <w:pPr>
        <w:tabs>
          <w:tab w:val="left" w:pos="0"/>
          <w:tab w:val="left" w:pos="1094"/>
          <w:tab w:val="left" w:pos="1134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4B7674">
      <w:pPr>
        <w:tabs>
          <w:tab w:val="left" w:pos="0"/>
          <w:tab w:val="left" w:pos="1094"/>
          <w:tab w:val="left" w:pos="1134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ses opgaver inden for slamsugning herunder f.eks.: </w:t>
      </w:r>
    </w:p>
    <w:p w:rsidR="00000000" w:rsidRDefault="004B7674">
      <w:pPr>
        <w:numPr>
          <w:ilvl w:val="0"/>
          <w:numId w:val="1"/>
        </w:numPr>
        <w:tabs>
          <w:tab w:val="left" w:pos="0"/>
          <w:tab w:val="left" w:pos="720"/>
          <w:tab w:val="left" w:pos="1094"/>
          <w:tab w:val="left" w:pos="1134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mning af olie- og benzinudskiller</w:t>
      </w:r>
    </w:p>
    <w:p w:rsidR="00000000" w:rsidRDefault="004B7674">
      <w:pPr>
        <w:numPr>
          <w:ilvl w:val="0"/>
          <w:numId w:val="1"/>
        </w:numPr>
        <w:tabs>
          <w:tab w:val="left" w:pos="0"/>
          <w:tab w:val="left" w:pos="720"/>
          <w:tab w:val="left" w:pos="1094"/>
          <w:tab w:val="left" w:pos="1134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mning af sandfang</w:t>
      </w:r>
    </w:p>
    <w:p w:rsidR="00000000" w:rsidRDefault="004B7674">
      <w:pPr>
        <w:numPr>
          <w:ilvl w:val="0"/>
          <w:numId w:val="1"/>
        </w:numPr>
        <w:tabs>
          <w:tab w:val="left" w:pos="0"/>
          <w:tab w:val="left" w:pos="720"/>
          <w:tab w:val="left" w:pos="1094"/>
          <w:tab w:val="left" w:pos="1134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mning af fedtudskiller</w:t>
      </w:r>
    </w:p>
    <w:p w:rsidR="00000000" w:rsidRDefault="004B7674">
      <w:pPr>
        <w:numPr>
          <w:ilvl w:val="0"/>
          <w:numId w:val="1"/>
        </w:numPr>
        <w:tabs>
          <w:tab w:val="left" w:pos="0"/>
          <w:tab w:val="left" w:pos="720"/>
          <w:tab w:val="left" w:pos="1094"/>
          <w:tab w:val="left" w:pos="1134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mning af septik-/trikstank</w:t>
      </w:r>
    </w:p>
    <w:p w:rsidR="00000000" w:rsidRDefault="004B7674">
      <w:pPr>
        <w:numPr>
          <w:ilvl w:val="0"/>
          <w:numId w:val="1"/>
        </w:numPr>
        <w:tabs>
          <w:tab w:val="left" w:pos="0"/>
          <w:tab w:val="left" w:pos="720"/>
          <w:tab w:val="left" w:pos="1094"/>
          <w:tab w:val="left" w:pos="1134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Rensning af 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rledninger</w:t>
      </w:r>
    </w:p>
    <w:p w:rsidR="00000000" w:rsidRDefault="004B7674">
      <w:pPr>
        <w:numPr>
          <w:ilvl w:val="0"/>
          <w:numId w:val="1"/>
        </w:numPr>
        <w:tabs>
          <w:tab w:val="left" w:pos="0"/>
          <w:tab w:val="left" w:pos="720"/>
          <w:tab w:val="left" w:pos="1094"/>
          <w:tab w:val="left" w:pos="1134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Afhentning af farligt affald (flydende)</w:t>
      </w:r>
    </w:p>
    <w:p w:rsidR="00000000" w:rsidRDefault="004B7674">
      <w:pPr>
        <w:numPr>
          <w:ilvl w:val="0"/>
          <w:numId w:val="1"/>
        </w:numPr>
        <w:tabs>
          <w:tab w:val="left" w:pos="0"/>
          <w:tab w:val="left" w:pos="720"/>
          <w:tab w:val="left" w:pos="1094"/>
          <w:tab w:val="left" w:pos="1134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Afhentning af spildolie</w:t>
      </w:r>
    </w:p>
    <w:p w:rsidR="00000000" w:rsidRDefault="004B7674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20"/>
          <w:tab w:val="left" w:pos="1094"/>
          <w:tab w:val="left" w:pos="1134"/>
          <w:tab w:val="left" w:pos="1276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768"/>
          <w:tab w:val="left" w:pos="6806"/>
          <w:tab w:val="left" w:pos="7200"/>
          <w:tab w:val="left" w:pos="7657"/>
          <w:tab w:val="left" w:pos="8508"/>
          <w:tab w:val="left" w:pos="8640"/>
        </w:tabs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Spuling af tankanl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000000" w:rsidRDefault="004B7674">
      <w:pPr>
        <w:tabs>
          <w:tab w:val="left" w:pos="0"/>
          <w:tab w:val="left" w:pos="284"/>
          <w:tab w:val="left" w:pos="426"/>
          <w:tab w:val="left" w:pos="720"/>
          <w:tab w:val="left" w:pos="1094"/>
          <w:tab w:val="left" w:pos="1134"/>
          <w:tab w:val="left" w:pos="1276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768"/>
          <w:tab w:val="left" w:pos="6806"/>
          <w:tab w:val="left" w:pos="7200"/>
          <w:tab w:val="left" w:pos="7657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Fra myndigheder, arbejdsgivere og fagbev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gelse er der desuden et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nske om at reducere antallet af ulykker i forbindelse med anvendelse af spuleudstyr.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</w:t>
      </w:r>
      <w:r>
        <w:rPr>
          <w:rFonts w:ascii="Times New Roman" w:hAnsi="Times New Roman" w:cs="Times New Roman"/>
          <w:b/>
          <w:bCs/>
          <w:sz w:val="24"/>
          <w:szCs w:val="24"/>
        </w:rPr>
        <w:t>alifikationskrav, som er en forudsætning for udførelsen af jobbet, f.eks. certifikatkrav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et eller flere af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certifikater,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og beviser: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B, C og C/E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ruddannelsesbevis (CUB)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Krancertifikat til lastbilmonteret kran D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ADR-bevis til vejtransport af farligt gods</w:t>
      </w:r>
    </w:p>
    <w:p w:rsidR="00000000" w:rsidRDefault="004B7674">
      <w:pPr>
        <w:numPr>
          <w:ilvl w:val="0"/>
          <w:numId w:val="1"/>
        </w:numPr>
        <w:tabs>
          <w:tab w:val="clear" w:pos="720"/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Gaffeltruck B certifikat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Den enkelte operative medarbejder, der arbejder med slamsugning, behersker typisk a</w:t>
      </w:r>
      <w:r>
        <w:rPr>
          <w:rFonts w:ascii="Times New Roman" w:hAnsi="Times New Roman" w:cs="Times New Roman"/>
          <w:sz w:val="24"/>
          <w:szCs w:val="24"/>
        </w:rPr>
        <w:t>lle kompetencer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Sundhed, sikkerhed, arbejdsmiljø og adfærd inden for renovationsområdet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</w:t>
      </w:r>
      <w:r>
        <w:rPr>
          <w:rFonts w:ascii="Times New Roman" w:hAnsi="Times New Roman" w:cs="Times New Roman"/>
          <w:sz w:val="24"/>
          <w:szCs w:val="24"/>
        </w:rPr>
        <w:t>ar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element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sikkerhed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arbejdspladsen,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vedkommende kan anvende sin viden ved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 af opgaver, som indeb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rer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risici. Renovationsmedarbejderen skal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hygiejne, smittefare og bakt</w:t>
      </w:r>
      <w:r>
        <w:rPr>
          <w:rFonts w:ascii="Times New Roman" w:hAnsi="Times New Roman" w:cs="Times New Roman"/>
          <w:sz w:val="24"/>
          <w:szCs w:val="24"/>
        </w:rPr>
        <w:t>eriologiske forhold.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forholde sig aktivt til at mindske arbejds- og belastningsskader, og styrke egen sundhed,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sin viden om ergonomi, hvordan fysiske og psykiske belastningsfaktorer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det enkelte menneske, og hvo</w:t>
      </w:r>
      <w:r>
        <w:rPr>
          <w:rFonts w:ascii="Times New Roman" w:hAnsi="Times New Roman" w:cs="Times New Roman"/>
          <w:sz w:val="24"/>
          <w:szCs w:val="24"/>
        </w:rPr>
        <w:t>rdan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og holdninger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arbejdslivet.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skal have kendskab til de mange regler og anvisninger, der er for arbejdets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ggelse, indretning og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relse, som udstedes af Arbejdstilsynet.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 almindelig </w:t>
      </w:r>
      <w:r>
        <w:rPr>
          <w:rFonts w:ascii="Times New Roman" w:hAnsi="Times New Roman" w:cs="Times New Roman"/>
          <w:sz w:val="24"/>
          <w:szCs w:val="24"/>
        </w:rPr>
        <w:t>og livreddende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ved ulykker i transportvirksomheder.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forebygge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virkninger og skader og reagere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ved brand samt ved farligt gods- og kemikalieuheld og -ulykker.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i dag udsat for betydelige sundhedsm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belastninger af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psykisk og fysisk karakter. De skiftende arbejdstider, besv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vilk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m.h.t. sund ern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ring, ensidigt gentaget arbejde, m.v., stiller krav om s</w:t>
      </w:r>
      <w:r>
        <w:rPr>
          <w:rFonts w:ascii="Times New Roman" w:hAnsi="Times New Roman" w:cs="Times New Roman"/>
          <w:sz w:val="24"/>
          <w:szCs w:val="24"/>
        </w:rPr>
        <w:t>und levevis med det form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l at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 trafiksikkerheden, forl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ngelse af levealder samt mindskelse af erhvervsrelaterede sygdomme.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kvalifi</w:t>
      </w:r>
      <w:r>
        <w:rPr>
          <w:rFonts w:ascii="Times New Roman" w:hAnsi="Times New Roman" w:cs="Times New Roman"/>
          <w:sz w:val="24"/>
          <w:szCs w:val="24"/>
        </w:rPr>
        <w:t xml:space="preserve">kationskrav. 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arbejdes der til tider under stort tidspres, hvilket medf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 risiko for ulykker og skader.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Aktuelt tilkoblede mål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Niveau kan angives ved enkeltfag.</w:t>
      </w:r>
    </w:p>
    <w:p w:rsidR="00000000" w:rsidRDefault="004B7674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Ind w:w="-108" w:type="dxa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66"/>
        <w:gridCol w:w="454"/>
        <w:gridCol w:w="850"/>
        <w:gridCol w:w="2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tblCellSpacing w:w="0" w:type="dxa"/>
        </w:trPr>
        <w:tc>
          <w:tcPr>
            <w:tcW w:w="55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Nummer, nivea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og titel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EUU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Varighed</w:t>
            </w:r>
          </w:p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dage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Tilknyttet i perioden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RKV før erhvervsuddannelse for voksne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personlige uddannelses- og jobplan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Praktikvejlederens kommunikation med elev/lærling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arbejdsmarkedsuddannelserne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et brancheområde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Arbejdsmarked, it og jobsøgning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Affald - fraktioner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flakkøretøjer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43797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Dagrenovation - sikkerhed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43798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Dagrenovation - kørsel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Erhvervsaffald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Storskrald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Klinisk risikoaffald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nuanceret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basalt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Håndtering af olie- og kemikalieaffald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Praktikvejledning af eud-elever/lærlinge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47848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EU-Efteruddannelse for godschauffører - oblig. del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Instruktører og elever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Mål og læring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1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det danske arbejdsmarked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4B7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</w:tbl>
    <w:p w:rsidR="00000000" w:rsidRDefault="004B7674"/>
    <w:sectPr w:rsidR="00000000">
      <w:headerReference w:type="default" r:id="rId7"/>
      <w:pgSz w:w="11907" w:h="16840"/>
      <w:pgMar w:top="1134" w:right="850" w:bottom="1134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B7674">
      <w:pPr>
        <w:spacing w:after="0" w:line="240" w:lineRule="auto"/>
      </w:pPr>
      <w:r>
        <w:separator/>
      </w:r>
    </w:p>
  </w:endnote>
  <w:endnote w:type="continuationSeparator" w:id="0">
    <w:p w:rsidR="00000000" w:rsidRDefault="004B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B7674">
      <w:pPr>
        <w:spacing w:after="0" w:line="240" w:lineRule="auto"/>
      </w:pPr>
      <w:r>
        <w:separator/>
      </w:r>
    </w:p>
  </w:footnote>
  <w:footnote w:type="continuationSeparator" w:id="0">
    <w:p w:rsidR="00000000" w:rsidRDefault="004B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B767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5330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4B767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4B767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23-10-2017</w:t>
          </w:r>
        </w:p>
      </w:tc>
      <w:tc>
        <w:tcPr>
          <w:tcW w:w="5330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4B76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Fælles kompetencebeskrivelser med detaljer</w:t>
          </w:r>
        </w:p>
        <w:p w:rsidR="00000000" w:rsidRDefault="004B767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Transpo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rterhvervets Uddannelser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4B767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74"/>
    <w:rsid w:val="004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E369DC-F3F5-4EE6-84C1-EF133B7D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3403</Words>
  <Characters>20762</Characters>
  <Application>Microsoft Office Word</Application>
  <DocSecurity>4</DocSecurity>
  <Lines>173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FÃ¦lles kompetencebeskrivelser med detaljer&lt;br&gt;Transporterhvervets Uddannelser</vt:lpstr>
    </vt:vector>
  </TitlesOfParts>
  <Company>Undervisningsministeriet</Company>
  <LinksUpToDate>false</LinksUpToDate>
  <CharactersWithSpaces>24117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FÃ¦lles kompetencebeskrivelser med detaljer&lt;br&gt;Transporterhvervets Uddannelser</dc:title>
  <dc:subject/>
  <dc:creator>Uddannelsesadministration.dk</dc:creator>
  <cp:keywords/>
  <dc:description/>
  <cp:lastModifiedBy>Anne Kolbye</cp:lastModifiedBy>
  <cp:revision>2</cp:revision>
  <dcterms:created xsi:type="dcterms:W3CDTF">2017-10-23T13:05:00Z</dcterms:created>
  <dcterms:modified xsi:type="dcterms:W3CDTF">2017-10-23T13:05:00Z</dcterms:modified>
</cp:coreProperties>
</file>